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EE0" w:rsidRDefault="0037203F">
      <w:pPr>
        <w:pStyle w:val="Title"/>
      </w:pPr>
      <w:r>
        <w:t>Crane Rail Installations UK Ltd.,</w:t>
      </w:r>
    </w:p>
    <w:p w:rsidR="00EE0EE0" w:rsidRDefault="0037203F" w:rsidP="0037203F">
      <w:pPr>
        <w:pStyle w:val="Heading1"/>
        <w:numPr>
          <w:ilvl w:val="0"/>
          <w:numId w:val="0"/>
        </w:numPr>
      </w:pPr>
      <w:r>
        <w:t>Environmental Policy.</w:t>
      </w:r>
    </w:p>
    <w:p w:rsidR="00EE0EE0" w:rsidRDefault="0037203F">
      <w:r w:rsidRPr="00874A6A">
        <w:rPr>
          <w:b/>
        </w:rPr>
        <w:t xml:space="preserve">Crane Rail Installations </w:t>
      </w:r>
      <w:r w:rsidR="00874A6A">
        <w:rPr>
          <w:b/>
        </w:rPr>
        <w:t>(</w:t>
      </w:r>
      <w:r w:rsidRPr="00874A6A">
        <w:rPr>
          <w:b/>
        </w:rPr>
        <w:t>UK</w:t>
      </w:r>
      <w:r w:rsidR="00874A6A">
        <w:rPr>
          <w:b/>
        </w:rPr>
        <w:t>)</w:t>
      </w:r>
      <w:r w:rsidRPr="00874A6A">
        <w:rPr>
          <w:b/>
        </w:rPr>
        <w:t xml:space="preserve"> Ltd.</w:t>
      </w:r>
      <w:r>
        <w:t>, are very much aware of the importance of the environment in which we live. With this in mind every effort is taken to ensure that harmful elements</w:t>
      </w:r>
      <w:r w:rsidR="00D460F6">
        <w:t xml:space="preserve"> do </w:t>
      </w:r>
      <w:r w:rsidR="00874A6A">
        <w:t xml:space="preserve">not escape into the atmosphere, whilst carrying out normal business activities. </w:t>
      </w:r>
    </w:p>
    <w:p w:rsidR="00874A6A" w:rsidRDefault="00874A6A">
      <w:r>
        <w:t xml:space="preserve">Site Supervisors at each location will be responsible for ensuring that all plant and equipment used in the process of carrying out Company activities comply with the safety and quality standards for air, water and waste disposal. Exhaust emissions will be within the law permitted. </w:t>
      </w:r>
    </w:p>
    <w:p w:rsidR="00822381" w:rsidRDefault="00874A6A">
      <w:r>
        <w:rPr>
          <w:b/>
        </w:rPr>
        <w:t xml:space="preserve">Crane Rail Installations (UK) Ltd., </w:t>
      </w:r>
      <w:r>
        <w:t xml:space="preserve">will ensure that noise levels produced by mobile plant used in connection </w:t>
      </w:r>
      <w:r w:rsidR="00822381">
        <w:t xml:space="preserve">with Company activities, will also be as low as is reasonably </w:t>
      </w:r>
      <w:r w:rsidR="008A2F80">
        <w:t>practicable and in compliance with current legislation</w:t>
      </w:r>
      <w:r w:rsidR="00822381">
        <w:t xml:space="preserve">. </w:t>
      </w:r>
    </w:p>
    <w:p w:rsidR="00874A6A" w:rsidRDefault="00822381">
      <w:r>
        <w:t xml:space="preserve">Whenever possible </w:t>
      </w:r>
      <w:r w:rsidRPr="00822381">
        <w:rPr>
          <w:b/>
        </w:rPr>
        <w:t xml:space="preserve">Crane Rail Installations (UK) Ltd., </w:t>
      </w:r>
      <w:r>
        <w:t xml:space="preserve">will endeavor to have any waste materials from contracts recycled. </w:t>
      </w:r>
    </w:p>
    <w:p w:rsidR="008A2F80" w:rsidRDefault="004270DE">
      <w:pPr>
        <w:rPr>
          <w:b/>
        </w:rPr>
      </w:pPr>
      <w:r>
        <w:rPr>
          <w:b/>
        </w:rPr>
        <w:t xml:space="preserve">CRI License to carry Hazardous Waste Registration No. CB/ZN5079VS. </w:t>
      </w:r>
    </w:p>
    <w:p w:rsidR="004270DE" w:rsidRDefault="004270DE">
      <w:pPr>
        <w:rPr>
          <w:b/>
        </w:rPr>
      </w:pPr>
      <w:r>
        <w:rPr>
          <w:b/>
        </w:rPr>
        <w:t>All hazardous</w:t>
      </w:r>
      <w:r w:rsidR="008A2F80">
        <w:rPr>
          <w:b/>
        </w:rPr>
        <w:t xml:space="preserve"> waste disposed of by a registered waste disposal company. </w:t>
      </w:r>
    </w:p>
    <w:p w:rsidR="004270DE" w:rsidRDefault="00C14929">
      <w:r>
        <w:t>Management/</w:t>
      </w:r>
      <w:r w:rsidR="004270DE">
        <w:t xml:space="preserve">Site supervisors will liaise with the Client with regard to site environmental procedures. </w:t>
      </w:r>
      <w:r w:rsidR="008A2F80">
        <w:t>Management/</w:t>
      </w:r>
      <w:r w:rsidR="004270DE">
        <w:t xml:space="preserve">Site supervisors will be </w:t>
      </w:r>
      <w:r w:rsidR="00023736">
        <w:t xml:space="preserve">responsible </w:t>
      </w:r>
      <w:r w:rsidR="00023736" w:rsidRPr="00023736">
        <w:t>for</w:t>
      </w:r>
      <w:r w:rsidR="00023736">
        <w:t xml:space="preserve"> assessing the risks to the environment in relation to water and atmosphere emissions and noise levels on each individual site.</w:t>
      </w:r>
    </w:p>
    <w:p w:rsidR="000A366A" w:rsidRDefault="00023736">
      <w:r>
        <w:t>The Client will be resp</w:t>
      </w:r>
      <w:r w:rsidR="000A366A">
        <w:t xml:space="preserve">onsible for ensuring that the site area has adequate ventilation for welding procedures. </w:t>
      </w:r>
    </w:p>
    <w:p w:rsidR="000A366A" w:rsidRDefault="000A366A">
      <w:r>
        <w:t xml:space="preserve">Site Supervisors will be responsible for maintaining records of any incidents detrimental to the environment. </w:t>
      </w:r>
    </w:p>
    <w:p w:rsidR="000A3793" w:rsidRDefault="000A366A">
      <w:pPr>
        <w:rPr>
          <w:i/>
        </w:rPr>
      </w:pPr>
      <w:r>
        <w:t xml:space="preserve">Continual assessment will be made to the effectiveness of our policy in meeting the standard required by the </w:t>
      </w:r>
      <w:r>
        <w:rPr>
          <w:i/>
        </w:rPr>
        <w:t xml:space="preserve">Environmental Protection Act </w:t>
      </w:r>
      <w:r w:rsidR="000A3793">
        <w:rPr>
          <w:i/>
        </w:rPr>
        <w:t>1990.</w:t>
      </w:r>
    </w:p>
    <w:p w:rsidR="000A3793" w:rsidRDefault="000A3793"/>
    <w:p w:rsidR="009B3626" w:rsidRDefault="000A3793">
      <w:r>
        <w:t>Date: Tuesday 27</w:t>
      </w:r>
      <w:r w:rsidRPr="000A3793">
        <w:rPr>
          <w:vertAlign w:val="superscript"/>
        </w:rPr>
        <w:t>th</w:t>
      </w:r>
      <w:r>
        <w:t xml:space="preserve"> January 2015</w:t>
      </w:r>
      <w:r w:rsidR="009B3626">
        <w:t xml:space="preserve">                                              Signed: Martyn </w:t>
      </w:r>
      <w:proofErr w:type="spellStart"/>
      <w:r w:rsidR="009B3626">
        <w:t>Billingham</w:t>
      </w:r>
      <w:proofErr w:type="spellEnd"/>
    </w:p>
    <w:p w:rsidR="009B3626" w:rsidRDefault="009B3626">
      <w:r>
        <w:t xml:space="preserve">                                                                                                         </w:t>
      </w:r>
      <w:proofErr w:type="gramStart"/>
      <w:r>
        <w:t>Managing  Director</w:t>
      </w:r>
      <w:proofErr w:type="gramEnd"/>
      <w:r>
        <w:t>.</w:t>
      </w:r>
    </w:p>
    <w:p w:rsidR="009B3626" w:rsidRDefault="009B3626"/>
    <w:p w:rsidR="009B3626" w:rsidRDefault="009B3626"/>
    <w:p w:rsidR="009B3626" w:rsidRDefault="009B3626"/>
    <w:p w:rsidR="00023736" w:rsidRDefault="009B3626">
      <w:bookmarkStart w:id="0" w:name="_GoBack"/>
      <w:bookmarkEnd w:id="0"/>
      <w:r>
        <w:t>Document No. CRO033</w:t>
      </w:r>
      <w:r w:rsidR="000A366A">
        <w:t xml:space="preserve"> </w:t>
      </w:r>
    </w:p>
    <w:p w:rsidR="00023736" w:rsidRPr="00023736" w:rsidRDefault="00023736"/>
    <w:p w:rsidR="00874A6A" w:rsidRPr="00822381" w:rsidRDefault="00874A6A">
      <w:pPr>
        <w:rPr>
          <w:b/>
        </w:rPr>
      </w:pPr>
    </w:p>
    <w:sectPr w:rsidR="00874A6A" w:rsidRPr="0082238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3F"/>
    <w:rsid w:val="00023736"/>
    <w:rsid w:val="000A366A"/>
    <w:rsid w:val="000A3793"/>
    <w:rsid w:val="0037203F"/>
    <w:rsid w:val="004270DE"/>
    <w:rsid w:val="00822381"/>
    <w:rsid w:val="00874A6A"/>
    <w:rsid w:val="008A2F80"/>
    <w:rsid w:val="009B3626"/>
    <w:rsid w:val="00C14929"/>
    <w:rsid w:val="00D460F6"/>
    <w:rsid w:val="00EE0EE0"/>
    <w:rsid w:val="00F32C4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7D7CE-F9E1-4214-9857-85ACD491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32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115</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User</cp:lastModifiedBy>
  <cp:revision>5</cp:revision>
  <cp:lastPrinted>2015-01-28T12:16:00Z</cp:lastPrinted>
  <dcterms:created xsi:type="dcterms:W3CDTF">2015-01-27T13:09:00Z</dcterms:created>
  <dcterms:modified xsi:type="dcterms:W3CDTF">2015-01-28T12:19:00Z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